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3992" w:rsidRPr="00FB1727" w:rsidTr="000839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3992" w:rsidRPr="00FB1727" w:rsidRDefault="00083992">
            <w:pPr>
              <w:pStyle w:val="ConsPlusNormal"/>
            </w:pPr>
            <w:r w:rsidRPr="00FB1727">
              <w:t>28 июля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83992" w:rsidRPr="00FB1727" w:rsidRDefault="00083992">
            <w:pPr>
              <w:pStyle w:val="ConsPlusNormal"/>
              <w:jc w:val="right"/>
            </w:pPr>
            <w:r w:rsidRPr="00FB1727">
              <w:t>N 592-ОЗ</w:t>
            </w:r>
          </w:p>
        </w:tc>
      </w:tr>
    </w:tbl>
    <w:p w:rsidR="00083992" w:rsidRPr="00FB1727" w:rsidRDefault="000839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Title"/>
        <w:jc w:val="center"/>
      </w:pPr>
      <w:r w:rsidRPr="00FB1727">
        <w:t>НОВГОРОДСКАЯ ОБЛАСТЬ</w:t>
      </w:r>
    </w:p>
    <w:p w:rsidR="00083992" w:rsidRPr="00FB1727" w:rsidRDefault="00083992">
      <w:pPr>
        <w:pStyle w:val="ConsPlusTitle"/>
        <w:jc w:val="center"/>
      </w:pPr>
    </w:p>
    <w:p w:rsidR="00083992" w:rsidRPr="00FB1727" w:rsidRDefault="00083992">
      <w:pPr>
        <w:pStyle w:val="ConsPlusTitle"/>
        <w:jc w:val="center"/>
      </w:pPr>
      <w:r w:rsidRPr="00FB1727">
        <w:t>ОБЛАСТНОЙ ЗАКОН</w:t>
      </w:r>
    </w:p>
    <w:p w:rsidR="00083992" w:rsidRPr="00FB1727" w:rsidRDefault="00083992">
      <w:pPr>
        <w:pStyle w:val="ConsPlusTitle"/>
        <w:jc w:val="center"/>
      </w:pPr>
    </w:p>
    <w:p w:rsidR="00083992" w:rsidRPr="00FB1727" w:rsidRDefault="00083992">
      <w:pPr>
        <w:pStyle w:val="ConsPlusTitle"/>
        <w:jc w:val="center"/>
      </w:pPr>
      <w:r w:rsidRPr="00FB1727">
        <w:t>О ВНЕСЕНИИ ИЗМ</w:t>
      </w:r>
      <w:bookmarkStart w:id="0" w:name="_GoBack"/>
      <w:bookmarkEnd w:id="0"/>
      <w:r w:rsidRPr="00FB1727">
        <w:t>ЕНЕНИЙ В СТАТЬЮ 2 ОБЛАСТНОГО ЗАКОНА</w:t>
      </w:r>
    </w:p>
    <w:p w:rsidR="00083992" w:rsidRPr="00FB1727" w:rsidRDefault="00083992">
      <w:pPr>
        <w:pStyle w:val="ConsPlusTitle"/>
        <w:jc w:val="center"/>
      </w:pPr>
      <w:r w:rsidRPr="00FB1727">
        <w:t>"О ПАТЕНТНОЙ СИСТЕМЕ НАЛОГООБЛОЖЕНИЯ"</w:t>
      </w: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Normal"/>
        <w:jc w:val="right"/>
      </w:pPr>
      <w:proofErr w:type="gramStart"/>
      <w:r w:rsidRPr="00FB1727">
        <w:t>Принят</w:t>
      </w:r>
      <w:proofErr w:type="gramEnd"/>
    </w:p>
    <w:p w:rsidR="00083992" w:rsidRPr="00FB1727" w:rsidRDefault="00083992">
      <w:pPr>
        <w:pStyle w:val="ConsPlusNormal"/>
        <w:jc w:val="right"/>
      </w:pPr>
      <w:r w:rsidRPr="00FB1727">
        <w:t>Постановлением</w:t>
      </w:r>
    </w:p>
    <w:p w:rsidR="00083992" w:rsidRPr="00FB1727" w:rsidRDefault="00083992">
      <w:pPr>
        <w:pStyle w:val="ConsPlusNormal"/>
        <w:jc w:val="right"/>
      </w:pPr>
      <w:r w:rsidRPr="00FB1727">
        <w:t>Новгородской областной Думы</w:t>
      </w:r>
    </w:p>
    <w:p w:rsidR="00083992" w:rsidRPr="00FB1727" w:rsidRDefault="00083992">
      <w:pPr>
        <w:pStyle w:val="ConsPlusNormal"/>
        <w:jc w:val="right"/>
      </w:pPr>
      <w:r w:rsidRPr="00FB1727">
        <w:t>от 22.07.2020 N 1028-ОД</w:t>
      </w: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Title"/>
        <w:ind w:firstLine="540"/>
        <w:jc w:val="both"/>
        <w:outlineLvl w:val="0"/>
      </w:pPr>
      <w:r w:rsidRPr="00FB1727">
        <w:t>Статья 1</w:t>
      </w: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Normal"/>
        <w:ind w:firstLine="540"/>
        <w:jc w:val="both"/>
      </w:pPr>
      <w:r w:rsidRPr="00FB1727">
        <w:t>Внести в пункт 1 части 1 статьи 2 областного закона от 31.10.2012 N 149-ОЗ "О патентной системе налогообложения" (газета "Новгородские ведомости" от 02.11.2012, 06.03.2014, 31.10.2014, 05.06.2015, 06.11.2015, 30.11.2018, 06.12.2019, 28.04.2020) следующие изменения: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1) в строке 8 таблицы слова "услуги фотоателье, фот</w:t>
      </w:r>
      <w:proofErr w:type="gramStart"/>
      <w:r w:rsidRPr="00FB1727">
        <w:t>о-</w:t>
      </w:r>
      <w:proofErr w:type="gramEnd"/>
      <w:r w:rsidRPr="00FB1727">
        <w:t xml:space="preserve"> и кинолабораторий" заменить словами "услуги в области фотографии";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2) в строке 13 таблицы слова "услуги по обучению населения на курсах и по репетиторству" заменить словами "услуги в сфере дошкольного образования и дополнительного образования детей и взрослых";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3) в строке 28 таблицы слова "услуги поваров по изготовлению блюд на дому" заменить словами "услуги по приготовлению и поставке блюд для торжественных мероприятий или иных событий";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4) в строке 40 таблицы слова "оказание услуг по забою, транспортировке, перегонке, выпасу скота" заменить словами "оказание услуг по забою и транспортировке скота";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5) в строке 45 таблицы слова "производство плодово-ягодных посадочных материалов, выращивание рассады овощных культур и семян трав" заменить словами "растениеводство, услуги в области растениеводства";</w:t>
      </w:r>
    </w:p>
    <w:p w:rsidR="00083992" w:rsidRPr="00FB1727" w:rsidRDefault="00083992">
      <w:pPr>
        <w:pStyle w:val="ConsPlusNormal"/>
        <w:spacing w:before="220"/>
        <w:ind w:firstLine="540"/>
        <w:jc w:val="both"/>
      </w:pPr>
      <w:r w:rsidRPr="00FB1727">
        <w:t>6) дополнить таблицу строкой 56 следующего содержания:</w:t>
      </w:r>
    </w:p>
    <w:p w:rsidR="00083992" w:rsidRPr="00FB1727" w:rsidRDefault="000839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957"/>
        <w:gridCol w:w="3402"/>
        <w:gridCol w:w="2078"/>
      </w:tblGrid>
      <w:tr w:rsidR="00FB1727" w:rsidRPr="00FB1727">
        <w:tc>
          <w:tcPr>
            <w:tcW w:w="619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 xml:space="preserve">"N </w:t>
            </w:r>
            <w:proofErr w:type="gramStart"/>
            <w:r w:rsidRPr="00FB1727">
              <w:t>п</w:t>
            </w:r>
            <w:proofErr w:type="gramEnd"/>
            <w:r w:rsidRPr="00FB1727">
              <w:t>/п</w:t>
            </w:r>
          </w:p>
        </w:tc>
        <w:tc>
          <w:tcPr>
            <w:tcW w:w="2957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Виды предпринимательской деятельности</w:t>
            </w:r>
          </w:p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Физические показатели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Потенциально возможный годовой доход (рублей)</w:t>
            </w:r>
          </w:p>
        </w:tc>
      </w:tr>
      <w:tr w:rsidR="00FB1727" w:rsidRPr="00FB1727">
        <w:tc>
          <w:tcPr>
            <w:tcW w:w="619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1</w:t>
            </w:r>
          </w:p>
        </w:tc>
        <w:tc>
          <w:tcPr>
            <w:tcW w:w="2957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2</w:t>
            </w:r>
          </w:p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3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4</w:t>
            </w:r>
          </w:p>
        </w:tc>
      </w:tr>
      <w:tr w:rsidR="00FB1727" w:rsidRPr="00FB1727">
        <w:tc>
          <w:tcPr>
            <w:tcW w:w="619" w:type="dxa"/>
            <w:vMerge w:val="restart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56</w:t>
            </w:r>
          </w:p>
        </w:tc>
        <w:tc>
          <w:tcPr>
            <w:tcW w:w="2957" w:type="dxa"/>
            <w:vMerge w:val="restart"/>
          </w:tcPr>
          <w:p w:rsidR="00083992" w:rsidRPr="00FB1727" w:rsidRDefault="00083992">
            <w:pPr>
              <w:pStyle w:val="ConsPlusNormal"/>
            </w:pPr>
            <w:r w:rsidRPr="00FB1727">
              <w:t>животноводство, услуги в области животноводства</w:t>
            </w:r>
          </w:p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</w:pPr>
            <w:r w:rsidRPr="00FB1727">
              <w:t>без привлечения наемных работников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200000</w:t>
            </w:r>
          </w:p>
        </w:tc>
      </w:tr>
      <w:tr w:rsidR="00FB1727" w:rsidRPr="00FB1727">
        <w:tc>
          <w:tcPr>
            <w:tcW w:w="619" w:type="dxa"/>
            <w:vMerge/>
          </w:tcPr>
          <w:p w:rsidR="00083992" w:rsidRPr="00FB1727" w:rsidRDefault="00083992"/>
        </w:tc>
        <w:tc>
          <w:tcPr>
            <w:tcW w:w="2957" w:type="dxa"/>
            <w:vMerge/>
          </w:tcPr>
          <w:p w:rsidR="00083992" w:rsidRPr="00FB1727" w:rsidRDefault="00083992"/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</w:pPr>
            <w:r w:rsidRPr="00FB1727">
              <w:t>до 3 наемных работников, включительно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300000</w:t>
            </w:r>
          </w:p>
        </w:tc>
      </w:tr>
      <w:tr w:rsidR="00FB1727" w:rsidRPr="00FB1727">
        <w:tc>
          <w:tcPr>
            <w:tcW w:w="619" w:type="dxa"/>
            <w:vMerge/>
          </w:tcPr>
          <w:p w:rsidR="00083992" w:rsidRPr="00FB1727" w:rsidRDefault="00083992"/>
        </w:tc>
        <w:tc>
          <w:tcPr>
            <w:tcW w:w="2957" w:type="dxa"/>
            <w:vMerge/>
          </w:tcPr>
          <w:p w:rsidR="00083992" w:rsidRPr="00FB1727" w:rsidRDefault="00083992"/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</w:pPr>
            <w:r w:rsidRPr="00FB1727">
              <w:t>свыше 3 до 10 наемных работников, включительно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600000</w:t>
            </w:r>
          </w:p>
        </w:tc>
      </w:tr>
      <w:tr w:rsidR="00083992" w:rsidRPr="00FB1727">
        <w:tc>
          <w:tcPr>
            <w:tcW w:w="619" w:type="dxa"/>
            <w:vMerge/>
          </w:tcPr>
          <w:p w:rsidR="00083992" w:rsidRPr="00FB1727" w:rsidRDefault="00083992"/>
        </w:tc>
        <w:tc>
          <w:tcPr>
            <w:tcW w:w="2957" w:type="dxa"/>
            <w:vMerge/>
          </w:tcPr>
          <w:p w:rsidR="00083992" w:rsidRPr="00FB1727" w:rsidRDefault="00083992"/>
        </w:tc>
        <w:tc>
          <w:tcPr>
            <w:tcW w:w="3402" w:type="dxa"/>
          </w:tcPr>
          <w:p w:rsidR="00083992" w:rsidRPr="00FB1727" w:rsidRDefault="00083992">
            <w:pPr>
              <w:pStyle w:val="ConsPlusNormal"/>
            </w:pPr>
            <w:r w:rsidRPr="00FB1727">
              <w:t>свыше 10 до 15 наемных работников, включительно</w:t>
            </w:r>
          </w:p>
        </w:tc>
        <w:tc>
          <w:tcPr>
            <w:tcW w:w="2078" w:type="dxa"/>
          </w:tcPr>
          <w:p w:rsidR="00083992" w:rsidRPr="00FB1727" w:rsidRDefault="00083992">
            <w:pPr>
              <w:pStyle w:val="ConsPlusNormal"/>
              <w:jc w:val="center"/>
            </w:pPr>
            <w:r w:rsidRPr="00FB1727">
              <w:t>1000000 &lt;1&gt;".</w:t>
            </w:r>
          </w:p>
        </w:tc>
      </w:tr>
    </w:tbl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Title"/>
        <w:ind w:firstLine="540"/>
        <w:jc w:val="both"/>
        <w:outlineLvl w:val="0"/>
      </w:pPr>
      <w:r w:rsidRPr="00FB1727">
        <w:t>Статья 2</w:t>
      </w: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Normal"/>
        <w:ind w:firstLine="540"/>
        <w:jc w:val="both"/>
      </w:pPr>
      <w:r w:rsidRPr="00FB1727">
        <w:t>Настоящий областной закон вступает в силу по истечении одного месяца со дня его официального опубликования и не ранее 1-го числа очередного налогового периода.</w:t>
      </w:r>
    </w:p>
    <w:p w:rsidR="00083992" w:rsidRPr="00FB1727" w:rsidRDefault="00083992">
      <w:pPr>
        <w:pStyle w:val="ConsPlusNormal"/>
        <w:ind w:firstLine="540"/>
        <w:jc w:val="both"/>
      </w:pPr>
    </w:p>
    <w:p w:rsidR="00083992" w:rsidRPr="00FB1727" w:rsidRDefault="00083992">
      <w:pPr>
        <w:pStyle w:val="ConsPlusNormal"/>
        <w:jc w:val="right"/>
      </w:pPr>
      <w:r w:rsidRPr="00FB1727">
        <w:t>Губернатор Новгородской области</w:t>
      </w:r>
    </w:p>
    <w:p w:rsidR="00083992" w:rsidRPr="00FB1727" w:rsidRDefault="00083992">
      <w:pPr>
        <w:pStyle w:val="ConsPlusNormal"/>
        <w:jc w:val="right"/>
      </w:pPr>
      <w:r w:rsidRPr="00FB1727">
        <w:t>А.С.НИКИТИН</w:t>
      </w:r>
    </w:p>
    <w:p w:rsidR="00083992" w:rsidRPr="00FB1727" w:rsidRDefault="00083992">
      <w:pPr>
        <w:pStyle w:val="ConsPlusNormal"/>
      </w:pPr>
      <w:r w:rsidRPr="00FB1727">
        <w:t>Великий Новгород</w:t>
      </w:r>
    </w:p>
    <w:p w:rsidR="00083992" w:rsidRPr="00FB1727" w:rsidRDefault="00083992">
      <w:pPr>
        <w:pStyle w:val="ConsPlusNormal"/>
        <w:spacing w:before="220"/>
      </w:pPr>
      <w:r w:rsidRPr="00FB1727">
        <w:t>28 июля 2020 года</w:t>
      </w:r>
    </w:p>
    <w:p w:rsidR="00083992" w:rsidRPr="00FB1727" w:rsidRDefault="00083992">
      <w:pPr>
        <w:pStyle w:val="ConsPlusNormal"/>
        <w:spacing w:before="220"/>
      </w:pPr>
      <w:r w:rsidRPr="00FB1727">
        <w:t>N 592-ОЗ</w:t>
      </w:r>
    </w:p>
    <w:sectPr w:rsidR="00083992" w:rsidRPr="00FB1727" w:rsidSect="0089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92"/>
    <w:rsid w:val="00083992"/>
    <w:rsid w:val="00C30A10"/>
    <w:rsid w:val="00CB6AB6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9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Статья 1</vt:lpstr>
      <vt:lpstr>Статья 2</vt:lpstr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3</cp:revision>
  <dcterms:created xsi:type="dcterms:W3CDTF">2020-11-03T13:16:00Z</dcterms:created>
  <dcterms:modified xsi:type="dcterms:W3CDTF">2020-11-03T13:19:00Z</dcterms:modified>
</cp:coreProperties>
</file>